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2E" w:rsidRDefault="00153504">
      <w:r w:rsidRPr="00153504">
        <w:t>http://www.bjrbj.gov.cn/csibiz/home/</w:t>
      </w:r>
    </w:p>
    <w:sectPr w:rsidR="0066492E" w:rsidSect="00664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D5" w:rsidRDefault="008610D5" w:rsidP="00153504">
      <w:r>
        <w:separator/>
      </w:r>
    </w:p>
  </w:endnote>
  <w:endnote w:type="continuationSeparator" w:id="0">
    <w:p w:rsidR="008610D5" w:rsidRDefault="008610D5" w:rsidP="0015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D5" w:rsidRDefault="008610D5" w:rsidP="00153504">
      <w:r>
        <w:separator/>
      </w:r>
    </w:p>
  </w:footnote>
  <w:footnote w:type="continuationSeparator" w:id="0">
    <w:p w:rsidR="008610D5" w:rsidRDefault="008610D5" w:rsidP="00153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04"/>
    <w:rsid w:val="0014099C"/>
    <w:rsid w:val="00153504"/>
    <w:rsid w:val="0066492E"/>
    <w:rsid w:val="0086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5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5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2017-08-24T07:19:00Z</dcterms:created>
  <dcterms:modified xsi:type="dcterms:W3CDTF">2017-08-24T07:20:00Z</dcterms:modified>
</cp:coreProperties>
</file>